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70EE6" w14:textId="09A805D7" w:rsidR="005F604E" w:rsidRPr="00AE6B50" w:rsidRDefault="006E2465" w:rsidP="005F604E">
      <w:pPr>
        <w:pStyle w:val="Textbody"/>
        <w:spacing w:line="360" w:lineRule="auto"/>
        <w:jc w:val="right"/>
        <w:rPr>
          <w:rFonts w:asciiTheme="minorHAnsi" w:hAnsiTheme="minorHAnsi" w:cstheme="minorHAnsi"/>
          <w:b/>
          <w:bCs/>
        </w:rPr>
      </w:pPr>
      <w:r w:rsidRPr="00AE6B50">
        <w:rPr>
          <w:rFonts w:asciiTheme="minorHAnsi" w:hAnsiTheme="minorHAnsi" w:cstheme="minorHAnsi"/>
          <w:b/>
          <w:bCs/>
        </w:rPr>
        <w:t xml:space="preserve">Załącznik </w:t>
      </w:r>
      <w:r w:rsidR="008B738A" w:rsidRPr="00AE6B50">
        <w:rPr>
          <w:rFonts w:asciiTheme="minorHAnsi" w:hAnsiTheme="minorHAnsi" w:cstheme="minorHAnsi"/>
          <w:b/>
          <w:bCs/>
        </w:rPr>
        <w:t>1</w:t>
      </w:r>
      <w:r w:rsidR="00851F35" w:rsidRPr="00AE6B50">
        <w:rPr>
          <w:rFonts w:asciiTheme="minorHAnsi" w:hAnsiTheme="minorHAnsi" w:cstheme="minorHAnsi"/>
          <w:b/>
          <w:bCs/>
        </w:rPr>
        <w:t>B</w:t>
      </w:r>
      <w:r w:rsidR="005F604E" w:rsidRPr="00AE6B50">
        <w:rPr>
          <w:rFonts w:asciiTheme="minorHAnsi" w:hAnsiTheme="minorHAnsi" w:cstheme="minorHAnsi"/>
          <w:b/>
          <w:bCs/>
        </w:rPr>
        <w:t xml:space="preserve"> do SOPZ</w:t>
      </w:r>
    </w:p>
    <w:p w14:paraId="10EE3968" w14:textId="0DA3D6BB" w:rsidR="00851F35" w:rsidRPr="00AE6B50" w:rsidRDefault="00851F35" w:rsidP="00851F35">
      <w:pPr>
        <w:pStyle w:val="Textbody"/>
        <w:spacing w:line="360" w:lineRule="auto"/>
        <w:jc w:val="center"/>
        <w:rPr>
          <w:rFonts w:asciiTheme="minorHAnsi" w:hAnsiTheme="minorHAnsi" w:cstheme="minorHAnsi"/>
          <w:b/>
        </w:rPr>
      </w:pPr>
      <w:r w:rsidRPr="00AE6B50">
        <w:rPr>
          <w:rFonts w:asciiTheme="minorHAnsi" w:hAnsiTheme="minorHAnsi" w:cstheme="minorHAnsi"/>
          <w:b/>
        </w:rPr>
        <w:t>WY</w:t>
      </w:r>
      <w:r w:rsidR="005E2814" w:rsidRPr="00AE6B50">
        <w:rPr>
          <w:rFonts w:asciiTheme="minorHAnsi" w:hAnsiTheme="minorHAnsi" w:cstheme="minorHAnsi"/>
          <w:b/>
        </w:rPr>
        <w:t>KAZ ELEMENTÓW WYPOSAŻENIA POLSKIEGO</w:t>
      </w:r>
      <w:r w:rsidRPr="00AE6B50">
        <w:rPr>
          <w:rFonts w:asciiTheme="minorHAnsi" w:hAnsiTheme="minorHAnsi" w:cstheme="minorHAnsi"/>
          <w:b/>
        </w:rPr>
        <w:t xml:space="preserve"> STOISK</w:t>
      </w:r>
      <w:r w:rsidR="005E2814" w:rsidRPr="00AE6B50">
        <w:rPr>
          <w:rFonts w:asciiTheme="minorHAnsi" w:hAnsiTheme="minorHAnsi" w:cstheme="minorHAnsi"/>
          <w:b/>
        </w:rPr>
        <w:t>A</w:t>
      </w:r>
      <w:r w:rsidRPr="00AE6B50">
        <w:rPr>
          <w:rFonts w:asciiTheme="minorHAnsi" w:hAnsiTheme="minorHAnsi" w:cstheme="minorHAnsi"/>
          <w:b/>
        </w:rPr>
        <w:t xml:space="preserve"> NA TARGACH MEDICA 2019</w:t>
      </w:r>
    </w:p>
    <w:tbl>
      <w:tblPr>
        <w:tblW w:w="14884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1843"/>
        <w:gridCol w:w="9356"/>
        <w:gridCol w:w="1989"/>
      </w:tblGrid>
      <w:tr w:rsidR="00F55504" w:rsidRPr="00AE6B50" w14:paraId="4528FD7C" w14:textId="77777777" w:rsidTr="00B7576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8757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C2B0" w14:textId="77777777" w:rsidR="00F55504" w:rsidRPr="00AE6B50" w:rsidRDefault="00F55504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>element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A89C" w14:textId="77777777" w:rsidR="00F55504" w:rsidRPr="00AE6B50" w:rsidRDefault="00F55504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>opis/parametry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5E3C" w14:textId="1B7E74C3" w:rsidR="00F55504" w:rsidRPr="00AE6B50" w:rsidRDefault="008B738A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>liczba</w:t>
            </w:r>
            <w:r w:rsidR="00F55504"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 xml:space="preserve"> sztuk</w:t>
            </w:r>
          </w:p>
        </w:tc>
      </w:tr>
      <w:tr w:rsidR="005A7377" w:rsidRPr="00AE6B50" w14:paraId="4AFA90A3" w14:textId="77777777" w:rsidTr="00B75761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6825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>meble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53512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proofErr w:type="spellStart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hoker</w:t>
            </w:r>
            <w:proofErr w:type="spellEnd"/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472F" w14:textId="69E2DD28" w:rsidR="003C0ADB" w:rsidRPr="00AE6B50" w:rsidRDefault="005A7377" w:rsidP="00B75761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przy ladzie recepcyjnej</w:t>
            </w:r>
            <w:r w:rsidR="003C0AD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kawiarni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i ladach </w:t>
            </w:r>
            <w:r w:rsidR="00C8017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podwystawców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stabilna konstrukcja, miękkie siedzisko, oparcie, regulowana wysokość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; </w:t>
            </w:r>
            <w:r w:rsidR="003C0AD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kolor biały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czerwony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B2D6" w14:textId="22D9C453" w:rsidR="005A7377" w:rsidRPr="00AE6B50" w:rsidRDefault="00467075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27</w:t>
            </w:r>
          </w:p>
        </w:tc>
      </w:tr>
      <w:tr w:rsidR="005A7377" w:rsidRPr="00AE6B50" w14:paraId="4EE70979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8F57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B314" w14:textId="09F3A415" w:rsidR="005A7377" w:rsidRPr="00AE6B50" w:rsidRDefault="003C0AD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5A737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tolik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E220" w14:textId="4F804DC6" w:rsidR="005A7377" w:rsidRPr="00AE6B50" w:rsidRDefault="005A7377" w:rsidP="003C0ADB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 strefie </w:t>
            </w:r>
            <w:r w:rsidR="003C0AD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ekspozycyjnej podwystawców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z 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okrągłym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szklanym blatem, w wykończeniu chromowanym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9C33" w14:textId="6C280CAC" w:rsidR="005A7377" w:rsidRPr="00AE6B50" w:rsidRDefault="003301AA" w:rsidP="00DE5F2C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12</w:t>
            </w:r>
          </w:p>
        </w:tc>
      </w:tr>
      <w:tr w:rsidR="005A7377" w:rsidRPr="00AE6B50" w14:paraId="2E1AFFBF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34299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A0AD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krzesło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6473" w14:textId="60852AD6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przy 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stolikach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 strefie 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ekspozycyjnej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transparentne w wykończeniu chromowanym, dopuszcza się krzesła białe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i czerwone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07B2" w14:textId="514A4C26" w:rsidR="005A7377" w:rsidRPr="00AE6B50" w:rsidRDefault="003301AA" w:rsidP="00DE5F2C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48</w:t>
            </w:r>
          </w:p>
        </w:tc>
      </w:tr>
      <w:tr w:rsidR="003C0ADB" w:rsidRPr="00AE6B50" w14:paraId="01AC3D3B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748" w14:textId="77777777" w:rsidR="003C0ADB" w:rsidRPr="00AE6B50" w:rsidRDefault="003C0AD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ECE50" w14:textId="47B5BE53" w:rsidR="003C0ADB" w:rsidRPr="00AE6B50" w:rsidRDefault="003C0AD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fotel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C853" w14:textId="108CAAF0" w:rsidR="00B737D7" w:rsidRPr="00AE6B50" w:rsidRDefault="00B737D7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</w:t>
            </w:r>
            <w:r w:rsidR="003C0AD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strefie otwartej</w:t>
            </w:r>
            <w:r w:rsidR="00AE6B5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k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olor biały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szary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czerwony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wykonany z wytrzymałej tkaniny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FC41" w14:textId="79888D2D" w:rsidR="003C0ADB" w:rsidRPr="00AE6B50" w:rsidRDefault="00B737D7" w:rsidP="00284024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24</w:t>
            </w:r>
          </w:p>
        </w:tc>
      </w:tr>
      <w:tr w:rsidR="00B737D7" w:rsidRPr="00AE6B50" w14:paraId="0475A5AF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9878" w14:textId="77777777" w:rsidR="00B737D7" w:rsidRPr="00AE6B50" w:rsidRDefault="00B737D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F562" w14:textId="2D404724" w:rsidR="00B737D7" w:rsidRPr="00AE6B50" w:rsidRDefault="00B737D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niski stolik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7682" w14:textId="3B5CCAB5" w:rsidR="001C4C00" w:rsidRPr="00AE6B50" w:rsidRDefault="009B383D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strefie otwartej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</w:t>
            </w:r>
            <w:r w:rsidR="001C4C0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szklany, w chromowanym wykończeniu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4520" w14:textId="0605EDE9" w:rsidR="00B737D7" w:rsidRPr="00AE6B50" w:rsidRDefault="00B737D7" w:rsidP="00284024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8</w:t>
            </w:r>
          </w:p>
        </w:tc>
      </w:tr>
      <w:tr w:rsidR="00B737D7" w:rsidRPr="00AE6B50" w14:paraId="7B8475C9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E9EC" w14:textId="77777777" w:rsidR="00B737D7" w:rsidRPr="00AE6B50" w:rsidRDefault="00B737D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B469" w14:textId="23A799EE" w:rsidR="00B737D7" w:rsidRPr="00AE6B50" w:rsidRDefault="00B737D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fotel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0A64" w14:textId="3B1FE1F1" w:rsidR="00B737D7" w:rsidRPr="00AE6B50" w:rsidRDefault="00B737D7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VIP roomach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kolor </w:t>
            </w:r>
            <w:r w:rsidR="009B383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szary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czerwony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pokryty</w:t>
            </w:r>
            <w:r w:rsidR="009B383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wytrzymał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ą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tkanin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ą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8DE5" w14:textId="4A5BA2A6" w:rsidR="00B737D7" w:rsidRPr="00AE6B50" w:rsidRDefault="009F195A" w:rsidP="00284024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4</w:t>
            </w:r>
          </w:p>
        </w:tc>
      </w:tr>
      <w:tr w:rsidR="005A7377" w:rsidRPr="00AE6B50" w14:paraId="0D480B9C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122F" w14:textId="25D67A62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8013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stół biurowy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1B10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pomieszczeniu magazynowym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1D91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  <w:tr w:rsidR="00FE0313" w:rsidRPr="00AE6B50" w14:paraId="0B9A6EF9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088C" w14:textId="77777777" w:rsidR="00FE0313" w:rsidRPr="00AE6B50" w:rsidRDefault="00FE03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DCCE2" w14:textId="67A806EB" w:rsidR="00FE0313" w:rsidRPr="00AE6B50" w:rsidRDefault="00FE03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stół do podpisania umów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D4C3" w14:textId="04DD49D0" w:rsidR="00FE0313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</w:t>
            </w:r>
            <w:r w:rsidR="00FE031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leganckie, z obrusem granatowym lub jasnoszarym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s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toły nie będą przechowywane na terenie stoiska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Z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amawiający będzie każdorazowo informował Wykonawcę o konieczności dostarczenia stołów na stoisko min. 3 godziny przed rozpoczęciem wydarzenia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34CD" w14:textId="5B6700FB" w:rsidR="00FE0313" w:rsidRPr="00AE6B50" w:rsidRDefault="00FE03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</w:t>
            </w:r>
          </w:p>
        </w:tc>
      </w:tr>
      <w:tr w:rsidR="00FE0313" w:rsidRPr="00AE6B50" w14:paraId="70FE129E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D50F" w14:textId="77777777" w:rsidR="00FE0313" w:rsidRPr="00AE6B50" w:rsidRDefault="00FE03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C63F6" w14:textId="4DFFAE20" w:rsidR="00FE0313" w:rsidRPr="00AE6B50" w:rsidRDefault="00657E6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k</w:t>
            </w:r>
            <w:r w:rsidR="00FE031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rzesło do podpisania umów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A118" w14:textId="6A128863" w:rsidR="00FE0313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</w:t>
            </w:r>
            <w:r w:rsidR="00FE031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leganckie, pasujące do stołów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k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rzesła nie będą przechowywane na terenie stoiska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Z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amawiający będzie każdorazowo informował Wykonawcę o konieczności dostarczenia krzeseł na stoisko min. 3 godziny przed rozpoczęciem wydarzenia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EF8E" w14:textId="0141F5A7" w:rsidR="00FE0313" w:rsidRPr="00AE6B50" w:rsidRDefault="00D3235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4</w:t>
            </w:r>
          </w:p>
        </w:tc>
      </w:tr>
      <w:tr w:rsidR="005A7377" w:rsidRPr="00AE6B50" w14:paraId="1B0BC192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2189" w14:textId="78C0F669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D51A6" w14:textId="08C3DC29" w:rsidR="005A7377" w:rsidRPr="00AE6B50" w:rsidRDefault="005A7377" w:rsidP="00FA61E4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krzesło </w:t>
            </w:r>
            <w:r w:rsidR="00FA61E4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składane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20EB7" w14:textId="6702E35B" w:rsidR="005A7377" w:rsidRPr="00AE6B50" w:rsidRDefault="005A7377" w:rsidP="00BC1EE0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pomieszczeni</w:t>
            </w:r>
            <w:r w:rsidR="00BC1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ach magazynowych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7247" w14:textId="0F7548FC" w:rsidR="005A7377" w:rsidRPr="00AE6B50" w:rsidRDefault="00BC1EE0" w:rsidP="005C74A9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hAnsiTheme="minorHAnsi" w:cstheme="minorHAnsi"/>
              </w:rPr>
              <w:t>6</w:t>
            </w:r>
          </w:p>
        </w:tc>
      </w:tr>
      <w:tr w:rsidR="005A48FA" w:rsidRPr="00AE6B50" w14:paraId="7FD001D2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8667" w14:textId="77777777" w:rsidR="005A48FA" w:rsidRPr="00AE6B50" w:rsidRDefault="005A48FA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DA68" w14:textId="399F078F" w:rsidR="005A48FA" w:rsidRPr="00AE6B50" w:rsidRDefault="002F2F1F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5A48F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tolik składany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C270" w14:textId="41130570" w:rsidR="005A48FA" w:rsidRPr="00AE6B50" w:rsidRDefault="002F2F1F" w:rsidP="00CF350E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</w:t>
            </w:r>
            <w:r w:rsidR="005A48F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pomieszczeniu magazynowym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29C9" w14:textId="0B584005" w:rsidR="005A48FA" w:rsidRPr="00AE6B50" w:rsidRDefault="005A48FA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  <w:tr w:rsidR="005A7377" w:rsidRPr="00AE6B50" w14:paraId="0CAB9983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C539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3E49E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kanapa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2AC3" w14:textId="53401C36" w:rsidR="005A7377" w:rsidRPr="00AE6B50" w:rsidRDefault="005A7377" w:rsidP="00CF350E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VIP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room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ach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w kolorze </w:t>
            </w:r>
            <w:r w:rsidR="009B383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szarym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czerwonym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pokryta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wytrzymał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ą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tkanin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ą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o wymiarach ok. 200x80cm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3881" w14:textId="48E3B75B" w:rsidR="005A7377" w:rsidRPr="00AE6B50" w:rsidRDefault="009F195A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4</w:t>
            </w:r>
          </w:p>
        </w:tc>
      </w:tr>
      <w:tr w:rsidR="005A7377" w:rsidRPr="00AE6B50" w14:paraId="4DAF7329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F89A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A06C3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stolik kawowy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2003" w14:textId="19339755" w:rsidR="005A7377" w:rsidRPr="00AE6B50" w:rsidRDefault="005A7377" w:rsidP="0024637B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VIP</w:t>
            </w:r>
            <w:r w:rsidR="0024637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roomie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ze szkła przezroczystego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DD46" w14:textId="282D278C" w:rsidR="005A7377" w:rsidRPr="00AE6B50" w:rsidRDefault="00DF1EBA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</w:t>
            </w:r>
          </w:p>
        </w:tc>
      </w:tr>
      <w:tr w:rsidR="005A7377" w:rsidRPr="00AE6B50" w14:paraId="7612AB34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1D697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51E0" w14:textId="6ABA3494" w:rsidR="005A7377" w:rsidRPr="00AE6B50" w:rsidRDefault="005A7377" w:rsidP="00087401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lada recepcyjna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AAE2" w14:textId="4A3EE83B" w:rsidR="005A7377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z</w:t>
            </w:r>
            <w:r w:rsidR="00A82804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godnie z </w:t>
            </w:r>
            <w:r w:rsidR="00AF103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Załącznikiem </w:t>
            </w:r>
            <w:r w:rsidR="008B738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 do SOPZ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75E5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  <w:tr w:rsidR="00013B50" w:rsidRPr="00AE6B50" w14:paraId="6EF7EDBC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DE52" w14:textId="77777777" w:rsidR="00013B50" w:rsidRPr="00AE6B50" w:rsidRDefault="00013B50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19EB3" w14:textId="3F4B2664" w:rsidR="00013B50" w:rsidRPr="00AE6B50" w:rsidRDefault="00A82804" w:rsidP="00B75761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Lada-</w:t>
            </w:r>
            <w:r w:rsidR="00013B5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gablota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C4" w14:textId="7DF38F38" w:rsidR="00A82804" w:rsidRPr="00AE6B50" w:rsidRDefault="00A21DC7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części ekspozycyjnej podwystawców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z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godnie z</w:t>
            </w:r>
            <w:r w:rsidR="00AF103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Załącznikiem </w:t>
            </w:r>
            <w:r w:rsidR="008B738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  <w:r w:rsidR="006E2465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 do SOPZ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F216" w14:textId="22D92D4C" w:rsidR="00013B50" w:rsidRPr="00AE6B50" w:rsidRDefault="00467075" w:rsidP="00A21DC7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5</w:t>
            </w:r>
          </w:p>
        </w:tc>
      </w:tr>
      <w:tr w:rsidR="005A7377" w:rsidRPr="00AE6B50" w14:paraId="74A05D45" w14:textId="77777777" w:rsidTr="00B75761"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90A3" w14:textId="77777777" w:rsidR="005A7377" w:rsidRPr="00AE6B50" w:rsidRDefault="005A737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59C61" w14:textId="40CE2669" w:rsidR="005A7377" w:rsidRPr="00AE6B50" w:rsidRDefault="005A7377" w:rsidP="00A65B5A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regały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DC94" w14:textId="6823E43E" w:rsidR="005A7377" w:rsidRPr="00AE6B50" w:rsidRDefault="005A7377" w:rsidP="00DF1EBA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pomieszczeni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ach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magazynowy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ch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do przechowywania materiałów promocyjnych oraz sprzętu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DB1A" w14:textId="00665316" w:rsidR="005A7377" w:rsidRPr="00AE6B50" w:rsidRDefault="005A7377" w:rsidP="005A2B4D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F55504" w:rsidRPr="00AE6B50" w14:paraId="5E56F846" w14:textId="77777777" w:rsidTr="00B75761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E200" w14:textId="335F6AB2" w:rsidR="00F55504" w:rsidRPr="00AE6B50" w:rsidRDefault="00F55504" w:rsidP="005C74A9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lastRenderedPageBreak/>
              <w:t xml:space="preserve">sprzęt komputerowy </w:t>
            </w:r>
            <w:r w:rsidR="00D77FD0"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br/>
            </w: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lastRenderedPageBreak/>
              <w:t>i multimedialny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FA6F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lastRenderedPageBreak/>
              <w:t>komputer przenośny biurowy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88A5" w14:textId="7A4D3191" w:rsidR="00F55504" w:rsidRPr="00AE6B50" w:rsidRDefault="00F55504" w:rsidP="005C74A9">
            <w:pPr>
              <w:widowControl/>
              <w:textAlignment w:val="auto"/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</w:pP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ekran min. 15,6”</w:t>
            </w:r>
            <w:r w:rsidR="00283927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; z</w:t>
            </w: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gniazdami USB i kablami sieciowymi oraz możliwością połączenia z bezprzewodowym Internetem</w:t>
            </w:r>
            <w:r w:rsidR="00283927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;</w:t>
            </w:r>
            <w:r w:rsid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system operacyjny: </w:t>
            </w:r>
            <w:r w:rsidR="0093027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Microsoft Windows 7 Professional PL (bądź wyższy z możliwością </w:t>
            </w:r>
            <w:proofErr w:type="spellStart"/>
            <w:r w:rsidR="0093027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downgrade</w:t>
            </w:r>
            <w:proofErr w:type="spellEnd"/>
            <w:r w:rsidR="00CC7BD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równoważny</w:t>
            </w:r>
            <w:r w:rsidR="00CC7BDF" w:rsidRPr="00AE6B50">
              <w:rPr>
                <w:rFonts w:asciiTheme="minorHAnsi" w:eastAsia="Calibri" w:hAnsiTheme="minorHAnsi" w:cstheme="minorHAnsi"/>
                <w:kern w:val="0"/>
                <w:vertAlign w:val="superscript"/>
                <w:lang w:eastAsia="en-US" w:bidi="ar-SA"/>
              </w:rPr>
              <w:footnoteReference w:id="1"/>
            </w:r>
            <w:r w:rsidR="0093027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)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dodatkowe oprogramowanie: 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lastRenderedPageBreak/>
              <w:t>Adobe Flash Player, Java, oprogramowanie do odczytu plików *.pdf, odt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warzacz treści multimedialnych</w:t>
            </w:r>
          </w:p>
          <w:p w14:paraId="5C50EAB2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lastRenderedPageBreak/>
              <w:t xml:space="preserve">Każdy komputer powinien być dodatkowo wyposażony w kabel umożliwiający podłączenie go do wyświetlacza lub rzutnika (preferowany </w:t>
            </w:r>
            <w:proofErr w:type="spellStart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interface</w:t>
            </w:r>
            <w:proofErr w:type="spellEnd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połączenia: HDMI).</w:t>
            </w:r>
          </w:p>
          <w:p w14:paraId="274896D1" w14:textId="16A91546" w:rsidR="00F55504" w:rsidRPr="00AE6B50" w:rsidRDefault="00F55504" w:rsidP="00F77CBE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Parametry minimalne: </w:t>
            </w:r>
            <w:r w:rsidR="00CB3EA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rocesor </w:t>
            </w:r>
            <w:r w:rsidR="00F77CB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dedykowany do pracy w komputerach przenośnych, 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br/>
            </w:r>
            <w:r w:rsidR="00F77CB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 architekturze x64, osiągający w teście PassMark2007 CPU Mark wynik nie mniejszy niż 3500 punktów według wyników opublikowanych na stronie </w:t>
            </w:r>
            <w:hyperlink r:id="rId8" w:history="1">
              <w:r w:rsidR="00F77CBE" w:rsidRPr="00AE6B50">
                <w:rPr>
                  <w:rFonts w:asciiTheme="minorHAnsi" w:eastAsia="Calibri" w:hAnsiTheme="minorHAnsi" w:cstheme="minorHAnsi"/>
                  <w:kern w:val="0"/>
                  <w:lang w:eastAsia="en-US" w:bidi="ar-SA"/>
                </w:rPr>
                <w:t>http://www.cpubenchmark.net/cpu_list.php</w:t>
              </w:r>
            </w:hyperlink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RAM 4 GB, dysk HDD 500 GB, DVD-ROM, karta sieciowa 10/100/1000 </w:t>
            </w:r>
            <w:proofErr w:type="spellStart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Mbit</w:t>
            </w:r>
            <w:proofErr w:type="spellEnd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/s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5D6" w14:textId="2408B6D7" w:rsidR="00F55504" w:rsidRPr="00AE6B50" w:rsidRDefault="00F55504" w:rsidP="00286D76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lastRenderedPageBreak/>
              <w:t xml:space="preserve">2 (w wykazie nie uwzględniono źródeł sygnału do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lastRenderedPageBreak/>
              <w:t>ekranów LCD, które zapewni Wykonawca)</w:t>
            </w:r>
          </w:p>
        </w:tc>
      </w:tr>
      <w:tr w:rsidR="00F55504" w:rsidRPr="00AE6B50" w14:paraId="25E10257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84D9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567E" w14:textId="6DD4ABE5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ekran LCD</w:t>
            </w:r>
            <w:r w:rsidR="00F433A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55”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18A9" w14:textId="6D9C5BF6" w:rsidR="005A2B4D" w:rsidRPr="00AE6B50" w:rsidRDefault="00F55504" w:rsidP="005A2B4D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ekrany LCD </w:t>
            </w:r>
            <w:r w:rsidR="00A82804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55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” wraz z uchwytem do podwieszenia,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zamontowane </w:t>
            </w:r>
            <w:r w:rsidR="00731CD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wzdłuż ciągów komunikacyjnych, na zewnętrznych ścianach zabudowy działki</w:t>
            </w:r>
            <w:r w:rsidR="005B7C6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nr</w:t>
            </w:r>
            <w:r w:rsidR="00731CD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1 (w tym na ścianach nad ladą recepcyjną i nad ladą barową)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;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wyposażone w złącza: USB, VGA oraz HDMI, rozdzielczość HD </w:t>
            </w:r>
            <w:proofErr w:type="spellStart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Ready</w:t>
            </w:r>
            <w:proofErr w:type="spellEnd"/>
            <w:r w:rsidR="005A2B4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hAnsiTheme="minorHAnsi" w:cstheme="minorHAnsi"/>
              </w:rPr>
              <w:t>z możliwością odtworzenia materiałów audiowizualnych we wszystkich dostępnych formatach</w:t>
            </w:r>
            <w:r w:rsidR="005A2B4D" w:rsidRPr="00AE6B50">
              <w:rPr>
                <w:rFonts w:asciiTheme="minorHAnsi" w:hAnsiTheme="minorHAnsi" w:cstheme="minorHAnsi"/>
              </w:rPr>
              <w:t>;</w:t>
            </w:r>
          </w:p>
          <w:p w14:paraId="5F35334D" w14:textId="01295D39" w:rsidR="00641F57" w:rsidRPr="00AE6B50" w:rsidRDefault="00641F57" w:rsidP="005A2B4D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hAnsiTheme="minorHAnsi" w:cstheme="minorHAnsi"/>
              </w:rPr>
              <w:t>podłączone do komputera przenośnego lub innego źródła sygnału, pozwalającego na jednoczesne wyświetlanie tego samego materiału oraz na wyświetlanie różnych materiałów multimedialnych na różnych ekranach;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DE904" w14:textId="49B7B0DE" w:rsidR="00F55504" w:rsidRPr="00AE6B50" w:rsidRDefault="00731CDA" w:rsidP="00AD0CBE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4</w:t>
            </w:r>
          </w:p>
        </w:tc>
      </w:tr>
      <w:tr w:rsidR="00F433AE" w:rsidRPr="00AE6B50" w14:paraId="679B4AC6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AE5D" w14:textId="77777777" w:rsidR="00F433AE" w:rsidRPr="00AE6B50" w:rsidRDefault="00F433AE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A0BD7" w14:textId="3C225C9D" w:rsidR="00F433AE" w:rsidRPr="00AE6B50" w:rsidRDefault="00F433AE" w:rsidP="00F433AE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ekran LCD 80”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F9B8" w14:textId="459A820A" w:rsidR="00F433AE" w:rsidRPr="00AE6B50" w:rsidRDefault="00F433AE" w:rsidP="00B75761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ekrany LCD 80” wraz z uchwytem do podwieszenia, zamontowane na wolnostojących ściankach w strefie otwartej i stre</w:t>
            </w:r>
            <w:r w:rsidR="0024637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fie ekspozycyjnej podwystawców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;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wyposażone w złącza: USB, VGA oraz HDMI, rozdzielczość HD </w:t>
            </w:r>
            <w:proofErr w:type="spellStart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Ready</w:t>
            </w:r>
            <w:proofErr w:type="spellEnd"/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hAnsiTheme="minorHAnsi" w:cstheme="minorHAnsi"/>
              </w:rPr>
              <w:t>z możliwością odtworzenia materiałów audiowizualnych we wszystkich dostępnych formatach;</w:t>
            </w:r>
            <w:r w:rsidR="00B75761" w:rsidRPr="00AE6B50">
              <w:rPr>
                <w:rFonts w:asciiTheme="minorHAnsi" w:hAnsiTheme="minorHAnsi" w:cstheme="minorHAnsi"/>
              </w:rPr>
              <w:t xml:space="preserve"> </w:t>
            </w:r>
            <w:r w:rsidRPr="00AE6B50">
              <w:rPr>
                <w:rFonts w:asciiTheme="minorHAnsi" w:hAnsiTheme="minorHAnsi" w:cstheme="minorHAnsi"/>
              </w:rPr>
              <w:t>podłączone do komputera przenośnego lub innego źródła sygnału, pozwalającego na jednoczesne wyświetlanie tego samego materiału oraz na wyświetlanie różnych materiałów multimedialnych na różnych ekranach;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CDAE" w14:textId="7E58407B" w:rsidR="00F433AE" w:rsidRPr="00AE6B50" w:rsidRDefault="00CC7C35" w:rsidP="00CC7C35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6</w:t>
            </w:r>
          </w:p>
        </w:tc>
      </w:tr>
      <w:tr w:rsidR="00F55504" w:rsidRPr="00AE6B50" w14:paraId="6D85F2D9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38CCF" w14:textId="211EAE89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DCCCC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drukarka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81A8" w14:textId="3727B9F8" w:rsidR="00F55504" w:rsidRPr="00AE6B50" w:rsidRDefault="00657E68" w:rsidP="00657E68">
            <w:pPr>
              <w:widowControl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>w</w:t>
            </w:r>
            <w:r w:rsidR="001C4C00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 xml:space="preserve"> pomieszczeniu biurowym</w:t>
            </w:r>
            <w:r w:rsidR="00911E28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 xml:space="preserve">, </w:t>
            </w:r>
            <w:r w:rsidR="00CC7BDF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>k</w:t>
            </w:r>
            <w:r w:rsidR="00C825B9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>olorowa</w:t>
            </w:r>
            <w:r w:rsidR="00BF1C90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 xml:space="preserve"> dwustronna</w:t>
            </w:r>
            <w:r w:rsidR="00C825B9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 xml:space="preserve"> </w:t>
            </w:r>
            <w:r w:rsidR="00475718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>d</w:t>
            </w:r>
            <w:r w:rsidR="00F55504" w:rsidRPr="00AE6B50"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  <w:t xml:space="preserve">rukarka laserowa kompatybilna z zapewnionym sprzętem komputerowym wraz z </w:t>
            </w:r>
            <w:r w:rsidR="00F55504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kompatybilnymi materiałami eksploatacyjnymi (</w:t>
            </w:r>
            <w:r w:rsidR="00C825B9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min. 4 ryzy </w:t>
            </w:r>
            <w:r w:rsidR="00F55504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papier</w:t>
            </w:r>
            <w:r w:rsidR="00C825B9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u</w:t>
            </w:r>
            <w:r w:rsidR="00F55504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, toner itp.) i okablowaniem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D1D0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  <w:tr w:rsidR="00BE1B61" w:rsidRPr="00AE6B50" w14:paraId="64B4BBFA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255C" w14:textId="77777777" w:rsidR="00BE1B61" w:rsidRPr="00AE6B50" w:rsidRDefault="00BE1B61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2964" w14:textId="01382542" w:rsidR="00BE1B61" w:rsidRPr="00AE6B50" w:rsidRDefault="00BE1B61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system nagłośnienia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B9E" w14:textId="3CCF8454" w:rsidR="00BE1B61" w:rsidRPr="00AE6B50" w:rsidRDefault="00BE1B61" w:rsidP="00BE1B61">
            <w:pPr>
              <w:widowControl/>
              <w:textAlignment w:val="auto"/>
              <w:rPr>
                <w:rFonts w:asciiTheme="minorHAnsi" w:eastAsia="Calibri" w:hAnsiTheme="minorHAnsi" w:cstheme="minorHAnsi"/>
                <w:color w:val="333333"/>
                <w:kern w:val="0"/>
                <w:lang w:eastAsia="en-US" w:bidi="ar-SA"/>
              </w:rPr>
            </w:pPr>
            <w:r w:rsidRPr="00AE6B50">
              <w:rPr>
                <w:rFonts w:asciiTheme="minorHAnsi" w:hAnsiTheme="minorHAnsi" w:cstheme="minorHAnsi"/>
                <w:color w:val="000000"/>
                <w:lang w:eastAsia="pl-PL"/>
              </w:rPr>
              <w:t xml:space="preserve">system nagłośnieniowy umożliwiający stałą </w:t>
            </w:r>
            <w:r w:rsidR="00911E28" w:rsidRPr="00AE6B50">
              <w:rPr>
                <w:rFonts w:asciiTheme="minorHAnsi" w:hAnsiTheme="minorHAnsi" w:cstheme="minorHAnsi"/>
                <w:color w:val="000000"/>
                <w:lang w:eastAsia="pl-PL"/>
              </w:rPr>
              <w:t xml:space="preserve">i równomierną </w:t>
            </w:r>
            <w:r w:rsidRPr="00AE6B50">
              <w:rPr>
                <w:rFonts w:asciiTheme="minorHAnsi" w:hAnsiTheme="minorHAnsi" w:cstheme="minorHAnsi"/>
                <w:color w:val="000000"/>
                <w:lang w:eastAsia="pl-PL"/>
              </w:rPr>
              <w:t xml:space="preserve">emisję podkładu muzycznego na stoisku oraz </w:t>
            </w:r>
            <w:r w:rsidRPr="00AE6B50">
              <w:rPr>
                <w:rFonts w:asciiTheme="minorHAnsi" w:hAnsiTheme="minorHAnsi" w:cstheme="minorHAnsi"/>
              </w:rPr>
              <w:t>mobilny zestaw nagłaśniający zawierający przynajmniej dwa mikrofony bezprzewodowe wraz ze statywami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7185" w14:textId="77777777" w:rsidR="00BE1B61" w:rsidRPr="00AE6B50" w:rsidRDefault="00BE1B61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F55504" w:rsidRPr="00AE6B50" w14:paraId="3BC893CD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6A50" w14:textId="328EE38F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56617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linki do zabezpieczenia sprzętów elektronicznych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50D4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stalowe linki do zabezpieczenia sprzętów elektronicznych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B201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2F1713" w:rsidRPr="00AE6B50" w14:paraId="1FA8F120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5217" w14:textId="77777777" w:rsidR="002F1713" w:rsidRPr="00AE6B50" w:rsidRDefault="002F17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3C09" w14:textId="637487CE" w:rsidR="002F1713" w:rsidRPr="00AE6B50" w:rsidRDefault="00657E6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</w:t>
            </w:r>
            <w:r w:rsidR="002F171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ozgałęźniki elektryczne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FEC86" w14:textId="1076674D" w:rsidR="002F1713" w:rsidRPr="00AE6B50" w:rsidRDefault="00657E68" w:rsidP="008728E0">
            <w:pPr>
              <w:widowControl/>
              <w:tabs>
                <w:tab w:val="left" w:pos="360"/>
              </w:tabs>
              <w:autoSpaceDE w:val="0"/>
              <w:textAlignment w:val="auto"/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</w:pP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d</w:t>
            </w:r>
            <w:r w:rsidR="002F1713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ocelowo </w:t>
            </w:r>
            <w:r w:rsidR="007B15E7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w lad</w:t>
            </w:r>
            <w:r w:rsidR="002F1713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ach-gablotach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C6EA" w14:textId="718408D3" w:rsidR="002F1713" w:rsidRPr="00AE6B50" w:rsidRDefault="002F171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5</w:t>
            </w:r>
          </w:p>
        </w:tc>
      </w:tr>
      <w:tr w:rsidR="00F55504" w:rsidRPr="00AE6B50" w14:paraId="6707921E" w14:textId="77777777" w:rsidTr="00B75761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53C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8E665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materiały biurowe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B81FE" w14:textId="5BCD99CF" w:rsidR="00F55504" w:rsidRPr="00AE6B50" w:rsidRDefault="00F55504" w:rsidP="008728E0">
            <w:pPr>
              <w:widowControl/>
              <w:tabs>
                <w:tab w:val="left" w:pos="360"/>
              </w:tabs>
              <w:autoSpaceDE w:val="0"/>
              <w:textAlignment w:val="auto"/>
              <w:rPr>
                <w:rFonts w:asciiTheme="minorHAnsi" w:hAnsiTheme="minorHAnsi" w:cstheme="minorHAnsi"/>
              </w:rPr>
            </w:pP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długopisy, zszywacz</w:t>
            </w:r>
            <w:r w:rsidR="008728E0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e (min. 2 sztuki)</w:t>
            </w:r>
            <w:r w:rsidR="00FB6478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i zszywki</w:t>
            </w: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, dziurkacz, spinacze i klipsy do dokumentów, nożyczki</w:t>
            </w:r>
            <w:r w:rsidR="008728E0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(min. 3 pary)</w:t>
            </w: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, taśma klejąca</w:t>
            </w:r>
            <w:r w:rsidR="008728E0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do pakowania</w:t>
            </w: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,</w:t>
            </w:r>
            <w:r w:rsidR="008728E0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taśma klejąca biurowa,</w:t>
            </w:r>
            <w:r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 xml:space="preserve"> kolorowe zakreślacze, markery, karteczki samoprzylepne</w:t>
            </w:r>
            <w:r w:rsidR="008728E0" w:rsidRPr="00AE6B50">
              <w:rPr>
                <w:rFonts w:asciiTheme="minorHAnsi" w:eastAsia="Garamond,Bold" w:hAnsiTheme="minorHAnsi" w:cstheme="minorHAnsi"/>
                <w:bCs/>
                <w:kern w:val="0"/>
                <w:lang w:eastAsia="en-US" w:bidi="ar-SA"/>
              </w:rPr>
              <w:t>, nożyki tapicerskie (min. 2 szt.)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A3D3" w14:textId="77777777" w:rsidR="00F55504" w:rsidRPr="00AE6B50" w:rsidRDefault="00F55504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533C96" w:rsidRPr="00AE6B50" w14:paraId="4D678154" w14:textId="77777777" w:rsidTr="00B75761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7925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  <w:t>inne elementy wyposażenia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37A9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szklana kula na gadżety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4993" w14:textId="152A28C3" w:rsidR="00533C96" w:rsidRPr="00AE6B50" w:rsidRDefault="00641F57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na ladzie recepcyjnej</w:t>
            </w:r>
            <w:r w:rsidR="006505E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i ladach informacyjnych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7DEC" w14:textId="4D515910" w:rsidR="00533C96" w:rsidRPr="00AE6B50" w:rsidRDefault="00F5482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10</w:t>
            </w:r>
          </w:p>
        </w:tc>
      </w:tr>
      <w:tr w:rsidR="00533C96" w:rsidRPr="00AE6B50" w14:paraId="2797FDAC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4F02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b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AAE3" w14:textId="62FD73B3" w:rsidR="00533C96" w:rsidRPr="00AE6B50" w:rsidRDefault="00533C96" w:rsidP="00A65B5A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żywe </w:t>
            </w:r>
            <w:r w:rsidR="00A65B5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rośliny </w:t>
            </w:r>
            <w:r w:rsidR="00B7576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br/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donicach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951C" w14:textId="70B0AB82" w:rsidR="00533C96" w:rsidRPr="00AE6B50" w:rsidRDefault="00641F57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przy ladzie recepcyjnej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, 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strefie otwartej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działki nr 1, na parterze i piętrze działki nr 2, </w:t>
            </w:r>
            <w:r w:rsidR="00533C9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w 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VIP </w:t>
            </w:r>
            <w:proofErr w:type="spellStart"/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roomach</w:t>
            </w:r>
            <w:proofErr w:type="spellEnd"/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772D" w14:textId="34003A4B" w:rsidR="00533C96" w:rsidRPr="00AE6B50" w:rsidRDefault="00332D4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z</w:t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godnie </w:t>
            </w:r>
            <w:r w:rsidR="008B738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br/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z projektem </w:t>
            </w:r>
            <w:r w:rsidR="008B738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br/>
            </w:r>
            <w:r w:rsidR="00B737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i wytycznymi do projektu stoisk</w:t>
            </w:r>
          </w:p>
        </w:tc>
      </w:tr>
      <w:tr w:rsidR="00533C96" w:rsidRPr="00AE6B50" w14:paraId="26619722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80EF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154F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kosz na śmieci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4524A" w14:textId="3D20BD42" w:rsidR="00533C96" w:rsidRPr="00AE6B50" w:rsidRDefault="00AB37DB" w:rsidP="00641F57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c</w:t>
            </w:r>
            <w:r w:rsidR="00533C9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hromowany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wraz z workami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AB83" w14:textId="4B4AF64F" w:rsidR="00533C96" w:rsidRPr="00AE6B50" w:rsidRDefault="00657E68" w:rsidP="00CF350E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m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in. </w:t>
            </w:r>
            <w:r w:rsidR="00CF350E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3</w:t>
            </w:r>
          </w:p>
        </w:tc>
      </w:tr>
      <w:tr w:rsidR="00533C96" w:rsidRPr="00AE6B50" w14:paraId="065134F6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C554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1D00D" w14:textId="40623926" w:rsidR="00533C96" w:rsidRPr="00AE6B50" w:rsidRDefault="00533C96" w:rsidP="009C39E6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wieszak</w:t>
            </w:r>
            <w:r w:rsidR="009C39E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i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="009C39E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na ubrania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66D4" w14:textId="31645229" w:rsidR="00533C96" w:rsidRPr="00AE6B50" w:rsidRDefault="00657E68" w:rsidP="004F123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</w:t>
            </w:r>
            <w:r w:rsidR="009C39E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iszące</w:t>
            </w:r>
            <w:r w:rsidR="004F123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-</w:t>
            </w:r>
            <w:r w:rsidR="009C39E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na</w:t>
            </w:r>
            <w:r w:rsidR="009B4BC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zapleczu magazynowym</w:t>
            </w:r>
            <w:r w:rsidR="004F123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</w:t>
            </w:r>
            <w:r w:rsid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4F123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tojące - w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VIP roomach</w:t>
            </w:r>
            <w:r w:rsidR="00BC1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w pomieszczeniu biurowym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A044" w14:textId="3B506C4A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533C96" w:rsidRPr="00AE6B50" w14:paraId="06319B83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7657" w14:textId="77777777" w:rsidR="00533C96" w:rsidRPr="00AE6B50" w:rsidRDefault="00533C96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D18F" w14:textId="3CD9F0F8" w:rsidR="00533C96" w:rsidRPr="00AE6B50" w:rsidRDefault="00F5482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duże </w:t>
            </w:r>
            <w:r w:rsidR="00533C96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stojaki na ulotki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479E" w14:textId="45D3A320" w:rsidR="00533C96" w:rsidRPr="00AE6B50" w:rsidRDefault="00533C96" w:rsidP="00641F57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 strefie otwartej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działki nr 1 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i 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strefie </w:t>
            </w:r>
            <w:r w:rsidR="00DF1EB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ekspozycyjnej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działki nr 2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</w:t>
            </w:r>
            <w:r w:rsid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="00641F5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chromowane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lub </w:t>
            </w:r>
            <w:r w:rsidR="00641F5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z tworzywa sztucznego;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min. 4 komory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4234" w14:textId="3D6B130A" w:rsidR="00533C96" w:rsidRPr="00AE6B50" w:rsidRDefault="00CF350E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</w:t>
            </w:r>
            <w:r w:rsidR="00657E6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</w:t>
            </w:r>
          </w:p>
        </w:tc>
      </w:tr>
      <w:tr w:rsidR="00F5482B" w:rsidRPr="00AE6B50" w14:paraId="5E71AEF9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02BC" w14:textId="77777777" w:rsidR="00F5482B" w:rsidRPr="00AE6B50" w:rsidRDefault="00F5482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B259" w14:textId="30663B6C" w:rsidR="00F5482B" w:rsidRPr="00AE6B50" w:rsidRDefault="00F5482B" w:rsidP="003877E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małe stojaki na ulotki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E82F" w14:textId="02F7BB64" w:rsidR="00F5482B" w:rsidRPr="00AE6B50" w:rsidRDefault="00657E68" w:rsidP="00A843DD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A843D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tojaki na ulotki A4 z miejscem na wizytówki, </w:t>
            </w:r>
            <w:r w:rsidR="00F5482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wykonane w całości z transparentnego pleksi</w:t>
            </w:r>
            <w:r w:rsidR="00A843DD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o lekkiej konstrukcji, stabilne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2379" w14:textId="4A527460" w:rsidR="00F5482B" w:rsidRPr="00AE6B50" w:rsidRDefault="00F5482B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25</w:t>
            </w:r>
          </w:p>
        </w:tc>
      </w:tr>
      <w:tr w:rsidR="000C6EC8" w:rsidRPr="00AE6B50" w14:paraId="27294BA3" w14:textId="77777777" w:rsidTr="00B75761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D2CE" w14:textId="77777777" w:rsidR="000C6EC8" w:rsidRPr="00AE6B50" w:rsidRDefault="000C6EC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3D15F" w14:textId="118A442E" w:rsidR="000C6EC8" w:rsidRPr="00AE6B50" w:rsidRDefault="000C6EC8" w:rsidP="003877E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sprzęt kuchenny do realizacji </w:t>
            </w:r>
            <w:r w:rsidR="003877E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usługi cateringowej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0D9D" w14:textId="624B0948" w:rsidR="000C6EC8" w:rsidRPr="00AE6B50" w:rsidRDefault="000C6EC8" w:rsidP="003C0ADB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sprzęt obejmie przynaj</w:t>
            </w:r>
            <w:r w:rsidR="009B4BC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mniej </w:t>
            </w:r>
            <w:r w:rsidR="004469B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ciśnieniowy </w:t>
            </w:r>
            <w:r w:rsidR="009B4BC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ekspres do kawy, czajnik</w:t>
            </w:r>
            <w:r w:rsidR="004469B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elektryczny</w:t>
            </w:r>
            <w:r w:rsidR="003C0AD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lodówki, zmywarkę</w:t>
            </w:r>
            <w:r w:rsidR="009B4BC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i zlew</w:t>
            </w:r>
            <w:r w:rsidR="004469B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ozmywak z termą</w:t>
            </w:r>
            <w:r w:rsidR="00F4243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</w:t>
            </w:r>
            <w:r w:rsidR="00C328A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podłączony do instalacji wodno-kanalizacyjnej</w:t>
            </w:r>
            <w:r w:rsidR="006505EA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a także zastawę i sztućce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33A7" w14:textId="77777777" w:rsidR="000C6EC8" w:rsidRPr="00AE6B50" w:rsidRDefault="000C6EC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401D7F" w:rsidRPr="00AE6B50" w14:paraId="305E3F67" w14:textId="77777777" w:rsidTr="00B75761">
        <w:tc>
          <w:tcPr>
            <w:tcW w:w="16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4B70" w14:textId="77777777" w:rsidR="00401D7F" w:rsidRPr="00AE6B50" w:rsidRDefault="00401D7F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D755" w14:textId="514339CD" w:rsidR="00401D7F" w:rsidRPr="00AE6B50" w:rsidRDefault="00657E68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w</w:t>
            </w:r>
            <w:r w:rsidR="00401D7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stęga i nożyczki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DB4D" w14:textId="4E7799FE" w:rsidR="00401D7F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n</w:t>
            </w:r>
            <w:r w:rsidR="00401D7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 potrzeby uroczystego otwarcia stoiska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c</w:t>
            </w:r>
            <w:r w:rsidR="00401D7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zerwona wstęga o długości min. 3 m, szerokość ok. 10 cm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d</w:t>
            </w:r>
            <w:r w:rsidR="00401D7F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uże metalowe nożyczki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09E4" w14:textId="77777777" w:rsidR="00401D7F" w:rsidRPr="00AE6B50" w:rsidRDefault="00401D7F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</w:tr>
      <w:tr w:rsidR="00D32359" w:rsidRPr="00AE6B50" w14:paraId="5A58DD02" w14:textId="77777777" w:rsidTr="00B75761">
        <w:tc>
          <w:tcPr>
            <w:tcW w:w="16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63FC" w14:textId="77777777" w:rsidR="00D32359" w:rsidRPr="00AE6B50" w:rsidRDefault="00D3235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A9AB" w14:textId="5D7A3026" w:rsidR="00D32359" w:rsidRPr="00AE6B50" w:rsidRDefault="00280240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f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lagi z masztami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C6FB" w14:textId="7798F985" w:rsidR="00D32359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d</w:t>
            </w:r>
            <w:r w:rsidR="00911E2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uże flagi z masztami w wykończeniu chromowanym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w</w:t>
            </w:r>
            <w:r w:rsidR="00911E2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ymiary flag: ok. 150 cm x 90 cm; flagi niepogniecione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f</w:t>
            </w:r>
            <w:r w:rsidR="00541C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laga polska</w:t>
            </w:r>
            <w:r w:rsidR="00D276C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</w:t>
            </w:r>
            <w:r w:rsidR="00541C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niemiecka</w:t>
            </w:r>
            <w:r w:rsidR="00D276C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i UE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7E6D" w14:textId="4E50AF01" w:rsidR="00D32359" w:rsidRPr="00AE6B50" w:rsidRDefault="00D276C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3</w:t>
            </w:r>
          </w:p>
        </w:tc>
      </w:tr>
      <w:tr w:rsidR="00D32359" w:rsidRPr="00AE6B50" w14:paraId="377CAD88" w14:textId="77777777" w:rsidTr="00B75761">
        <w:tc>
          <w:tcPr>
            <w:tcW w:w="16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16CC" w14:textId="4483B15F" w:rsidR="00D32359" w:rsidRPr="00AE6B50" w:rsidRDefault="00D3235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3849F" w14:textId="28DAC16E" w:rsidR="00D32359" w:rsidRPr="00AE6B50" w:rsidRDefault="00280240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tojak do flag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B2EA" w14:textId="78EB4529" w:rsidR="00D32359" w:rsidRPr="00AE6B50" w:rsidRDefault="00657E68" w:rsidP="00D276C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t</w:t>
            </w:r>
            <w:r w:rsidR="00D276C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rój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ramienny metalowy stojak do flag</w:t>
            </w:r>
            <w:r w:rsidR="00911E2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w wykończeniu chromowanym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64BE" w14:textId="6774B0DD" w:rsidR="00D32359" w:rsidRPr="00AE6B50" w:rsidRDefault="00D3235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  <w:tr w:rsidR="00D32359" w:rsidRPr="00AE6B50" w14:paraId="323A48C1" w14:textId="77777777" w:rsidTr="00B75761">
        <w:tc>
          <w:tcPr>
            <w:tcW w:w="16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8F" w14:textId="77777777" w:rsidR="00D32359" w:rsidRPr="00AE6B50" w:rsidRDefault="00D3235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75AA" w14:textId="0DDCE47B" w:rsidR="00D32359" w:rsidRPr="00AE6B50" w:rsidRDefault="00280240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m</w:t>
            </w:r>
            <w:r w:rsidR="00D3235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ałe flagi na stół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D831" w14:textId="62D77550" w:rsidR="00D32359" w:rsidRPr="00AE6B50" w:rsidRDefault="00657E68" w:rsidP="00D276C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f</w:t>
            </w:r>
            <w:r w:rsidR="00541C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laga polska</w:t>
            </w:r>
            <w:r w:rsidR="00D276C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</w:t>
            </w:r>
            <w:r w:rsidR="00541C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niemiecka</w:t>
            </w:r>
            <w:r w:rsidR="00D276C9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i UE</w:t>
            </w:r>
            <w:r w:rsidR="00911E28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na stojaku w wykończeniu chromowanym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BD0B" w14:textId="3C0B3A36" w:rsidR="00D32359" w:rsidRPr="00AE6B50" w:rsidRDefault="00D276C9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3</w:t>
            </w:r>
          </w:p>
        </w:tc>
      </w:tr>
      <w:tr w:rsidR="00564CD1" w:rsidRPr="00AE6B50" w14:paraId="3A80638F" w14:textId="77777777" w:rsidTr="00B75761">
        <w:tc>
          <w:tcPr>
            <w:tcW w:w="1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E74A" w14:textId="77777777" w:rsidR="00564CD1" w:rsidRPr="00AE6B50" w:rsidRDefault="00564CD1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C611" w14:textId="262BCEBC" w:rsidR="00564CD1" w:rsidRPr="00AE6B50" w:rsidRDefault="00280240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s</w:t>
            </w:r>
            <w:r w:rsidR="00564CD1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łupki</w:t>
            </w:r>
            <w:r w:rsidR="00541CD7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odgradzające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5F40" w14:textId="3D6E3A47" w:rsidR="00B10EE0" w:rsidRPr="00AE6B50" w:rsidRDefault="00657E68" w:rsidP="00657E68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k</w:t>
            </w:r>
            <w:r w:rsidR="00B10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omplet słupków odgradzających ze sznurem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s</w:t>
            </w:r>
            <w:r w:rsidR="00B10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łupki stabilne, w wykończeniu chromowanym, wysokość ok. 100 cm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s</w:t>
            </w:r>
            <w:r w:rsidR="00B10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znur skręcany lub welurowy, jednolity czerwony, szary lub biały</w:t>
            </w:r>
            <w:r w:rsidR="00B2700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, długość ok. 1,5 m</w:t>
            </w: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; w</w:t>
            </w:r>
            <w:r w:rsidR="00B10EE0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sumie </w:t>
            </w:r>
            <w:r w:rsidR="00B2700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długość kompletu min. 1</w:t>
            </w:r>
            <w:r w:rsidR="00B2573B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5</w:t>
            </w:r>
            <w:r w:rsidR="00B27003"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 xml:space="preserve"> m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D1BCE" w14:textId="56F0F3A3" w:rsidR="00564CD1" w:rsidRPr="00AE6B50" w:rsidRDefault="00B27003" w:rsidP="005C74A9">
            <w:pPr>
              <w:widowControl/>
              <w:textAlignment w:val="auto"/>
              <w:rPr>
                <w:rFonts w:asciiTheme="minorHAnsi" w:eastAsia="Calibri" w:hAnsiTheme="minorHAnsi" w:cstheme="minorHAnsi"/>
                <w:kern w:val="0"/>
                <w:lang w:eastAsia="en-US" w:bidi="ar-SA"/>
              </w:rPr>
            </w:pPr>
            <w:r w:rsidRPr="00AE6B50">
              <w:rPr>
                <w:rFonts w:asciiTheme="minorHAnsi" w:eastAsia="Calibri" w:hAnsiTheme="minorHAnsi" w:cstheme="minorHAnsi"/>
                <w:kern w:val="0"/>
                <w:lang w:eastAsia="en-US" w:bidi="ar-SA"/>
              </w:rPr>
              <w:t>1</w:t>
            </w:r>
          </w:p>
        </w:tc>
      </w:tr>
    </w:tbl>
    <w:p w14:paraId="34B27E76" w14:textId="2370B988" w:rsidR="0093027A" w:rsidRPr="00AE6B50" w:rsidRDefault="0093027A" w:rsidP="00851F35">
      <w:pPr>
        <w:pStyle w:val="Textbody"/>
        <w:spacing w:line="360" w:lineRule="auto"/>
        <w:jc w:val="both"/>
        <w:rPr>
          <w:rFonts w:asciiTheme="minorHAnsi" w:hAnsiTheme="minorHAnsi" w:cstheme="minorHAnsi"/>
        </w:rPr>
      </w:pPr>
      <w:bookmarkStart w:id="0" w:name="_GoBack"/>
      <w:bookmarkEnd w:id="0"/>
    </w:p>
    <w:sectPr w:rsidR="0093027A" w:rsidRPr="00AE6B50" w:rsidSect="00B75761">
      <w:footerReference w:type="default" r:id="rId9"/>
      <w:pgSz w:w="16838" w:h="11906" w:orient="landscape"/>
      <w:pgMar w:top="1134" w:right="962" w:bottom="851" w:left="1418" w:header="709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8FC47" w14:textId="77777777" w:rsidR="000D6F4E" w:rsidRDefault="000A44DA">
      <w:r>
        <w:separator/>
      </w:r>
    </w:p>
  </w:endnote>
  <w:endnote w:type="continuationSeparator" w:id="0">
    <w:p w14:paraId="105BDA92" w14:textId="77777777" w:rsidR="000D6F4E" w:rsidRDefault="000A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,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416863"/>
      <w:docPartObj>
        <w:docPartGallery w:val="Page Numbers (Bottom of Page)"/>
        <w:docPartUnique/>
      </w:docPartObj>
    </w:sdtPr>
    <w:sdtEndPr/>
    <w:sdtContent>
      <w:p w14:paraId="68EC546C" w14:textId="5074AAAC" w:rsidR="00AE6B50" w:rsidRDefault="00AE6B5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E7E">
          <w:rPr>
            <w:noProof/>
          </w:rPr>
          <w:t>6</w:t>
        </w:r>
        <w:r>
          <w:fldChar w:fldCharType="end"/>
        </w:r>
      </w:p>
    </w:sdtContent>
  </w:sdt>
  <w:p w14:paraId="6DDC285D" w14:textId="77777777" w:rsidR="005F604E" w:rsidRDefault="005F60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88299" w14:textId="77777777" w:rsidR="000D6F4E" w:rsidRDefault="000A44DA">
      <w:r>
        <w:separator/>
      </w:r>
    </w:p>
  </w:footnote>
  <w:footnote w:type="continuationSeparator" w:id="0">
    <w:p w14:paraId="70FBD75F" w14:textId="77777777" w:rsidR="000D6F4E" w:rsidRDefault="000A44DA">
      <w:r>
        <w:continuationSeparator/>
      </w:r>
    </w:p>
  </w:footnote>
  <w:footnote w:id="1">
    <w:p w14:paraId="6D0DC4BE" w14:textId="77777777" w:rsidR="00CC7BDF" w:rsidRPr="00AE6B50" w:rsidRDefault="00CC7BDF" w:rsidP="00CC7BDF">
      <w:pPr>
        <w:ind w:left="3"/>
        <w:jc w:val="both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Style w:val="Odwoanieprzypisudolnego"/>
          <w:rFonts w:asciiTheme="minorHAnsi" w:hAnsiTheme="minorHAnsi" w:cstheme="minorHAnsi"/>
        </w:rPr>
        <w:footnoteRef/>
      </w:r>
      <w:r w:rsidRPr="00AE6B50">
        <w:rPr>
          <w:rFonts w:asciiTheme="minorHAnsi" w:hAnsiTheme="minorHAnsi" w:cstheme="minorHAnsi"/>
        </w:rPr>
        <w:t xml:space="preserve"> </w:t>
      </w:r>
      <w:r w:rsidRPr="00AE6B50">
        <w:rPr>
          <w:rFonts w:asciiTheme="minorHAnsi" w:eastAsia="Times New Roman" w:hAnsiTheme="minorHAnsi" w:cstheme="minorHAnsi"/>
          <w:lang w:eastAsia="ar-SA"/>
        </w:rPr>
        <w:t>Za oprogramowanie równoważne Microsoft Windows 7/8 Professional (PL) uznaje się oprogramowanie, które spełnia następujące wymagania:</w:t>
      </w:r>
    </w:p>
    <w:p w14:paraId="44419FF7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Możliwość dokonywania aktualizacji i poprawek systemu przez Internet z możliwością wyboru instalowanych poprawek;</w:t>
      </w:r>
    </w:p>
    <w:p w14:paraId="24A292C9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Możliwość dokonywania uaktualnień sterowników urządzeń przez Internet – witrynę producenta systemu; </w:t>
      </w:r>
    </w:p>
    <w:p w14:paraId="0BE5EA83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0E624DA1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Internetowa aktualizacja zapewniona w języku polskim;</w:t>
      </w:r>
    </w:p>
    <w:p w14:paraId="6C48C924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3F595800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Zlokalizowane w języku polskim, co najmniej następujące elementy: menu, odtwarzacz multimediów, pomoc, komunikaty systemowe; </w:t>
      </w:r>
    </w:p>
    <w:p w14:paraId="6191BD75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AE6B50">
        <w:rPr>
          <w:rFonts w:asciiTheme="minorHAnsi" w:eastAsia="Times New Roman" w:hAnsiTheme="minorHAnsi" w:cstheme="minorHAnsi"/>
          <w:lang w:eastAsia="ar-SA"/>
        </w:rPr>
        <w:t>Plug&amp;Play</w:t>
      </w:r>
      <w:proofErr w:type="spellEnd"/>
      <w:r w:rsidRPr="00AE6B50">
        <w:rPr>
          <w:rFonts w:asciiTheme="minorHAnsi" w:eastAsia="Times New Roman" w:hAnsiTheme="minorHAnsi" w:cstheme="minorHAnsi"/>
          <w:lang w:eastAsia="ar-SA"/>
        </w:rPr>
        <w:t xml:space="preserve">, Wi-Fi)   </w:t>
      </w:r>
    </w:p>
    <w:p w14:paraId="2F1E19F5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Funkcjonalność automatycznej zmiany domyślnej drukarki w zależności od sieci, do której podłączony jest komputer</w:t>
      </w:r>
    </w:p>
    <w:p w14:paraId="30D6876C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311615A6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Możliwość zdalnej automatycznej instalacji, konfiguracji, administrowania oraz aktualizowania systemu;   </w:t>
      </w:r>
    </w:p>
    <w:p w14:paraId="37494BDC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11F00680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40360C3B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748001F5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Funkcje związane z obsługą komputerów typu TABLET PC, z wbudowanym modułem „uczenia się” pisma użytkownika – obsługa języka polskiego.</w:t>
      </w:r>
    </w:p>
    <w:p w14:paraId="6DD7FBA1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Funkcjonalność rozpoznawania mowy, pozwalającą na sterowanie komputerem głosowo, wraz z modułem „uczenia się” głosu użytkownika.</w:t>
      </w:r>
    </w:p>
    <w:p w14:paraId="11DD316C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Zintegrowany z systemem operacyjnym moduł synchronizacji komputera z urządzeniami zewnętrznymi.  </w:t>
      </w:r>
    </w:p>
    <w:p w14:paraId="6DBDBF4B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Wbudowany system pomocy w języku polskim;</w:t>
      </w:r>
    </w:p>
    <w:p w14:paraId="23608FE4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Certyfikat producenta oprogramowania na dostarczany sprzęt; </w:t>
      </w:r>
    </w:p>
    <w:p w14:paraId="4A7CEA2E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Możliwość przystosowania stanowiska dla osób niepełnosprawnych (np. słabo widzących); </w:t>
      </w:r>
    </w:p>
    <w:p w14:paraId="3530C413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2ADECCD1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Wdrażanie IPSEC oparte na politykach – wdrażanie IPSEC oparte na zestawach reguł definiujących ustawienia zarządzanych w sposób centralny;</w:t>
      </w:r>
    </w:p>
    <w:p w14:paraId="40644571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Automatyczne występowanie i używanie (wystawianie) certyfikatów PKI X.509;</w:t>
      </w:r>
    </w:p>
    <w:p w14:paraId="61C8DFE2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Wsparcie dla logowania przy pomocy </w:t>
      </w:r>
      <w:proofErr w:type="spellStart"/>
      <w:r w:rsidRPr="00AE6B50">
        <w:rPr>
          <w:rFonts w:asciiTheme="minorHAnsi" w:eastAsia="Times New Roman" w:hAnsiTheme="minorHAnsi" w:cstheme="minorHAnsi"/>
          <w:lang w:eastAsia="ar-SA"/>
        </w:rPr>
        <w:t>smartcard</w:t>
      </w:r>
      <w:proofErr w:type="spellEnd"/>
      <w:r w:rsidRPr="00AE6B50">
        <w:rPr>
          <w:rFonts w:asciiTheme="minorHAnsi" w:eastAsia="Times New Roman" w:hAnsiTheme="minorHAnsi" w:cstheme="minorHAnsi"/>
          <w:lang w:eastAsia="ar-SA"/>
        </w:rPr>
        <w:t>;</w:t>
      </w:r>
    </w:p>
    <w:p w14:paraId="7241C727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Rozbudowane polityki bezpieczeństwa – polityki dla systemu operacyjnego i dla wskazanych aplikacji;</w:t>
      </w:r>
    </w:p>
    <w:p w14:paraId="60820C24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7818AD59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Wsparcie dla Sun Java i .NET Framework 1.1 i 2.0 i 3.0 – możliwość uruchomienia aplikacji działających we wskazanych środowiskach;</w:t>
      </w:r>
    </w:p>
    <w:p w14:paraId="65BF1B3A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 xml:space="preserve">Wsparcie dla JScript i </w:t>
      </w:r>
      <w:proofErr w:type="spellStart"/>
      <w:r w:rsidRPr="00AE6B50">
        <w:rPr>
          <w:rFonts w:asciiTheme="minorHAnsi" w:eastAsia="Times New Roman" w:hAnsiTheme="minorHAnsi" w:cstheme="minorHAnsi"/>
          <w:lang w:eastAsia="ar-SA"/>
        </w:rPr>
        <w:t>VBScript</w:t>
      </w:r>
      <w:proofErr w:type="spellEnd"/>
      <w:r w:rsidRPr="00AE6B50">
        <w:rPr>
          <w:rFonts w:asciiTheme="minorHAnsi" w:eastAsia="Times New Roman" w:hAnsiTheme="minorHAnsi" w:cstheme="minorHAnsi"/>
          <w:lang w:eastAsia="ar-SA"/>
        </w:rPr>
        <w:t xml:space="preserve"> – możliwość uruchamiania interpretera poleceń;</w:t>
      </w:r>
    </w:p>
    <w:p w14:paraId="6F846F7C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Zdalna pomoc i współdzielenie aplikacji – możliwość zdalnego przejęcia sesji zalogowanego użytkownika celem rozwiązania problemu z komputerem;</w:t>
      </w:r>
    </w:p>
    <w:p w14:paraId="46B5EC12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4C2E4A7A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Rozwiązanie ma umożliwiające wdrożenie nowego obrazu poprzez zdalną instalację;</w:t>
      </w:r>
    </w:p>
    <w:p w14:paraId="26EBFF4A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theme="minorHAnsi"/>
          <w:lang w:eastAsia="ar-SA"/>
        </w:rPr>
      </w:pPr>
      <w:r w:rsidRPr="00AE6B50">
        <w:rPr>
          <w:rFonts w:asciiTheme="minorHAnsi" w:eastAsia="Times New Roman" w:hAnsiTheme="minorHAnsi" w:cstheme="minorHAnsi"/>
          <w:lang w:eastAsia="ar-SA"/>
        </w:rPr>
        <w:t>Graficzne środowisko instalacji i konfiguracji;</w:t>
      </w:r>
    </w:p>
    <w:p w14:paraId="46AD92F9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 xml:space="preserve">Transakcyjny system plików pozwalający na stosowanie przydziałów (ang. </w:t>
      </w:r>
      <w:proofErr w:type="spellStart"/>
      <w:r w:rsidRPr="00AE6B50">
        <w:rPr>
          <w:rFonts w:asciiTheme="minorHAnsi" w:eastAsia="Times New Roman" w:hAnsiTheme="minorHAnsi" w:cs="Times New Roman"/>
          <w:lang w:eastAsia="ar-SA"/>
        </w:rPr>
        <w:t>quota</w:t>
      </w:r>
      <w:proofErr w:type="spellEnd"/>
      <w:r w:rsidRPr="00AE6B50">
        <w:rPr>
          <w:rFonts w:asciiTheme="minorHAnsi" w:eastAsia="Times New Roman" w:hAnsiTheme="minorHAnsi" w:cs="Times New Roman"/>
          <w:lang w:eastAsia="ar-SA"/>
        </w:rPr>
        <w:t>) na dysku dla użytkowników oraz zapewniający większą niezawodność i pozwalający tworzyć kopie zapasowe;</w:t>
      </w:r>
    </w:p>
    <w:p w14:paraId="0BEC332D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Zarządzanie kontami użytkowników sieci oraz urządzeniami sieciowymi tj. drukarki, modemy, woluminy dyskowe, usługi katalogowe</w:t>
      </w:r>
    </w:p>
    <w:p w14:paraId="7F73FB38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Udostępnianie modemu;</w:t>
      </w:r>
    </w:p>
    <w:p w14:paraId="1F798430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13D0EE32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Możliwość przywracania plików systemowych;</w:t>
      </w:r>
    </w:p>
    <w:p w14:paraId="514EB5F3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53A7178C" w14:textId="77777777" w:rsidR="00CC7BDF" w:rsidRPr="00AE6B50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lang w:eastAsia="ar-SA"/>
        </w:rPr>
      </w:pPr>
      <w:r w:rsidRPr="00AE6B50">
        <w:rPr>
          <w:rFonts w:asciiTheme="minorHAnsi" w:eastAsia="Times New Roman" w:hAnsiTheme="minorHAnsi" w:cs="Times New Roman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4C3F41C1" w14:textId="77777777" w:rsidR="00CC7BDF" w:rsidRPr="00F77CBE" w:rsidRDefault="00CC7BDF" w:rsidP="00CC7BDF">
      <w:pPr>
        <w:pStyle w:val="Tekstprzypisudolnego"/>
        <w:rPr>
          <w:rFonts w:asciiTheme="minorHAnsi" w:hAnsiTheme="minorHAnsi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7D26"/>
    <w:multiLevelType w:val="hybridMultilevel"/>
    <w:tmpl w:val="DFE84B46"/>
    <w:lvl w:ilvl="0" w:tplc="04150005">
      <w:start w:val="1"/>
      <w:numFmt w:val="bullet"/>
      <w:lvlText w:val=""/>
      <w:lvlJc w:val="left"/>
      <w:pPr>
        <w:ind w:left="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" w15:restartNumberingAfterBreak="0">
    <w:nsid w:val="0CDA466B"/>
    <w:multiLevelType w:val="hybridMultilevel"/>
    <w:tmpl w:val="8286DC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2784F"/>
    <w:multiLevelType w:val="multilevel"/>
    <w:tmpl w:val="9B605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169C7"/>
    <w:multiLevelType w:val="hybridMultilevel"/>
    <w:tmpl w:val="02560C74"/>
    <w:lvl w:ilvl="0" w:tplc="2E22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250869"/>
    <w:multiLevelType w:val="hybridMultilevel"/>
    <w:tmpl w:val="88222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151FF"/>
    <w:multiLevelType w:val="hybridMultilevel"/>
    <w:tmpl w:val="B65441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858FC"/>
    <w:multiLevelType w:val="multilevel"/>
    <w:tmpl w:val="75885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" w15:restartNumberingAfterBreak="0">
    <w:nsid w:val="31122A86"/>
    <w:multiLevelType w:val="hybridMultilevel"/>
    <w:tmpl w:val="1E0AEE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26EC5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A5A86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4AB37253"/>
    <w:multiLevelType w:val="hybridMultilevel"/>
    <w:tmpl w:val="70D63D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E0FD3"/>
    <w:multiLevelType w:val="multilevel"/>
    <w:tmpl w:val="A4EC6B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B7C1D75"/>
    <w:multiLevelType w:val="hybridMultilevel"/>
    <w:tmpl w:val="6C7425F6"/>
    <w:lvl w:ilvl="0" w:tplc="04150001">
      <w:start w:val="1"/>
      <w:numFmt w:val="bullet"/>
      <w:pStyle w:val="Zacznik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0060B"/>
    <w:multiLevelType w:val="hybridMultilevel"/>
    <w:tmpl w:val="EB825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07DC2"/>
    <w:multiLevelType w:val="hybridMultilevel"/>
    <w:tmpl w:val="B1DE2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7712D"/>
    <w:multiLevelType w:val="hybridMultilevel"/>
    <w:tmpl w:val="C5503822"/>
    <w:lvl w:ilvl="0" w:tplc="5A1C3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13271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344C2"/>
    <w:multiLevelType w:val="multilevel"/>
    <w:tmpl w:val="0DA26AF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6D786BA3"/>
    <w:multiLevelType w:val="multilevel"/>
    <w:tmpl w:val="38102F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EE64C83"/>
    <w:multiLevelType w:val="hybridMultilevel"/>
    <w:tmpl w:val="E5466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A80696"/>
    <w:multiLevelType w:val="hybridMultilevel"/>
    <w:tmpl w:val="77B28760"/>
    <w:lvl w:ilvl="0" w:tplc="D16CC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2091E"/>
    <w:multiLevelType w:val="hybridMultilevel"/>
    <w:tmpl w:val="DE726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1"/>
  </w:num>
  <w:num w:numId="5">
    <w:abstractNumId w:val="16"/>
  </w:num>
  <w:num w:numId="6">
    <w:abstractNumId w:val="6"/>
  </w:num>
  <w:num w:numId="7">
    <w:abstractNumId w:val="21"/>
  </w:num>
  <w:num w:numId="8">
    <w:abstractNumId w:val="0"/>
  </w:num>
  <w:num w:numId="9">
    <w:abstractNumId w:val="10"/>
  </w:num>
  <w:num w:numId="10">
    <w:abstractNumId w:val="15"/>
  </w:num>
  <w:num w:numId="11">
    <w:abstractNumId w:val="7"/>
  </w:num>
  <w:num w:numId="12">
    <w:abstractNumId w:val="5"/>
  </w:num>
  <w:num w:numId="13">
    <w:abstractNumId w:val="22"/>
  </w:num>
  <w:num w:numId="14">
    <w:abstractNumId w:val="1"/>
  </w:num>
  <w:num w:numId="15">
    <w:abstractNumId w:val="14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2"/>
  </w:num>
  <w:num w:numId="20">
    <w:abstractNumId w:val="20"/>
  </w:num>
  <w:num w:numId="21">
    <w:abstractNumId w:val="4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A1"/>
    <w:rsid w:val="00000DF9"/>
    <w:rsid w:val="00013B50"/>
    <w:rsid w:val="000776CF"/>
    <w:rsid w:val="00087401"/>
    <w:rsid w:val="000A44DA"/>
    <w:rsid w:val="000C6EC8"/>
    <w:rsid w:val="000D6F4E"/>
    <w:rsid w:val="0012610B"/>
    <w:rsid w:val="001867E9"/>
    <w:rsid w:val="001A330A"/>
    <w:rsid w:val="001C2C99"/>
    <w:rsid w:val="001C4C00"/>
    <w:rsid w:val="001C671B"/>
    <w:rsid w:val="0024637B"/>
    <w:rsid w:val="00272BF4"/>
    <w:rsid w:val="00280240"/>
    <w:rsid w:val="00283927"/>
    <w:rsid w:val="00284024"/>
    <w:rsid w:val="00286D76"/>
    <w:rsid w:val="002F1713"/>
    <w:rsid w:val="002F2F1F"/>
    <w:rsid w:val="00301081"/>
    <w:rsid w:val="003301AA"/>
    <w:rsid w:val="00332D48"/>
    <w:rsid w:val="0037608C"/>
    <w:rsid w:val="003877E9"/>
    <w:rsid w:val="003C0ADB"/>
    <w:rsid w:val="003F7318"/>
    <w:rsid w:val="00400DA1"/>
    <w:rsid w:val="00401D7F"/>
    <w:rsid w:val="004469BF"/>
    <w:rsid w:val="00467075"/>
    <w:rsid w:val="00475718"/>
    <w:rsid w:val="004D11FC"/>
    <w:rsid w:val="004F1238"/>
    <w:rsid w:val="005016DD"/>
    <w:rsid w:val="00514C95"/>
    <w:rsid w:val="00533C96"/>
    <w:rsid w:val="00541CD7"/>
    <w:rsid w:val="00556170"/>
    <w:rsid w:val="00564CD1"/>
    <w:rsid w:val="00590B3F"/>
    <w:rsid w:val="0059219B"/>
    <w:rsid w:val="005A2B4D"/>
    <w:rsid w:val="005A48FA"/>
    <w:rsid w:val="005A7377"/>
    <w:rsid w:val="005B7C6F"/>
    <w:rsid w:val="005C252F"/>
    <w:rsid w:val="005E2814"/>
    <w:rsid w:val="005F604E"/>
    <w:rsid w:val="00641F57"/>
    <w:rsid w:val="006505EA"/>
    <w:rsid w:val="00657E68"/>
    <w:rsid w:val="006B0DAC"/>
    <w:rsid w:val="006C6EB3"/>
    <w:rsid w:val="006E2465"/>
    <w:rsid w:val="0072438B"/>
    <w:rsid w:val="00731CDA"/>
    <w:rsid w:val="00793374"/>
    <w:rsid w:val="007A4A96"/>
    <w:rsid w:val="007B15E7"/>
    <w:rsid w:val="007C09F4"/>
    <w:rsid w:val="007C169C"/>
    <w:rsid w:val="0083255E"/>
    <w:rsid w:val="00851F35"/>
    <w:rsid w:val="00861E7E"/>
    <w:rsid w:val="008728E0"/>
    <w:rsid w:val="00893708"/>
    <w:rsid w:val="00895953"/>
    <w:rsid w:val="008B738A"/>
    <w:rsid w:val="00911E28"/>
    <w:rsid w:val="0093027A"/>
    <w:rsid w:val="009B2121"/>
    <w:rsid w:val="009B383D"/>
    <w:rsid w:val="009B4BC3"/>
    <w:rsid w:val="009C39E6"/>
    <w:rsid w:val="009F195A"/>
    <w:rsid w:val="00A058DF"/>
    <w:rsid w:val="00A21DC7"/>
    <w:rsid w:val="00A65B5A"/>
    <w:rsid w:val="00A82804"/>
    <w:rsid w:val="00A843DD"/>
    <w:rsid w:val="00AA6EF0"/>
    <w:rsid w:val="00AB37DB"/>
    <w:rsid w:val="00AC77D4"/>
    <w:rsid w:val="00AD0CBE"/>
    <w:rsid w:val="00AE6B50"/>
    <w:rsid w:val="00AF1035"/>
    <w:rsid w:val="00B10EE0"/>
    <w:rsid w:val="00B2573B"/>
    <w:rsid w:val="00B27003"/>
    <w:rsid w:val="00B67FDD"/>
    <w:rsid w:val="00B737D7"/>
    <w:rsid w:val="00B75761"/>
    <w:rsid w:val="00BC1EE0"/>
    <w:rsid w:val="00BE1B61"/>
    <w:rsid w:val="00BF1C90"/>
    <w:rsid w:val="00C328A9"/>
    <w:rsid w:val="00C70DC3"/>
    <w:rsid w:val="00C8017B"/>
    <w:rsid w:val="00C825B9"/>
    <w:rsid w:val="00CB3EAF"/>
    <w:rsid w:val="00CC7BDF"/>
    <w:rsid w:val="00CC7C35"/>
    <w:rsid w:val="00CF350E"/>
    <w:rsid w:val="00D02195"/>
    <w:rsid w:val="00D276C9"/>
    <w:rsid w:val="00D32359"/>
    <w:rsid w:val="00D77FD0"/>
    <w:rsid w:val="00DB2111"/>
    <w:rsid w:val="00DE5F2C"/>
    <w:rsid w:val="00DF1EBA"/>
    <w:rsid w:val="00F42438"/>
    <w:rsid w:val="00F433AE"/>
    <w:rsid w:val="00F5482B"/>
    <w:rsid w:val="00F55504"/>
    <w:rsid w:val="00F6654C"/>
    <w:rsid w:val="00F77CBE"/>
    <w:rsid w:val="00F92C94"/>
    <w:rsid w:val="00FA61E4"/>
    <w:rsid w:val="00FB6478"/>
    <w:rsid w:val="00FE0313"/>
    <w:rsid w:val="00FE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19A60C6"/>
  <w15:chartTrackingRefBased/>
  <w15:docId w15:val="{5E073AF3-DEE9-46E0-9060-7A154CF9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55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55504"/>
    <w:pPr>
      <w:spacing w:after="120"/>
    </w:pPr>
  </w:style>
  <w:style w:type="paragraph" w:styleId="Stopka">
    <w:name w:val="footer"/>
    <w:basedOn w:val="Normalny"/>
    <w:link w:val="StopkaZnak"/>
    <w:uiPriority w:val="99"/>
    <w:rsid w:val="00F55504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504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55504"/>
    <w:pPr>
      <w:autoSpaceDE w:val="0"/>
      <w:autoSpaceDN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55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5504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5504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50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50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921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19B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Poprawka">
    <w:name w:val="Revision"/>
    <w:hidden/>
    <w:uiPriority w:val="99"/>
    <w:semiHidden/>
    <w:rsid w:val="001A330A"/>
    <w:pPr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F604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F604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qFormat/>
    <w:rsid w:val="0093027A"/>
    <w:pPr>
      <w:autoSpaceDN/>
      <w:ind w:left="720"/>
      <w:contextualSpacing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ZacznikLista1">
    <w:name w:val="Załącznik Lista 1"/>
    <w:basedOn w:val="Tekstpodstawowy"/>
    <w:rsid w:val="0093027A"/>
    <w:pPr>
      <w:widowControl/>
      <w:numPr>
        <w:numId w:val="19"/>
      </w:numPr>
      <w:tabs>
        <w:tab w:val="num" w:pos="1080"/>
      </w:tabs>
      <w:autoSpaceDN/>
      <w:spacing w:before="120" w:line="276" w:lineRule="auto"/>
      <w:ind w:left="-348"/>
      <w:textAlignment w:val="auto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027A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027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7CBE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7CBE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7CB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77CBE"/>
    <w:rPr>
      <w:color w:val="954F72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DF1EB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D5A02-8BC9-4FF3-8AD0-417FC236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6</Pages>
  <Words>944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Zwolińska Magdalena</dc:creator>
  <cp:keywords/>
  <dc:description/>
  <cp:lastModifiedBy>Kossak-Tabor Magdalena</cp:lastModifiedBy>
  <cp:revision>65</cp:revision>
  <cp:lastPrinted>2019-03-18T13:01:00Z</cp:lastPrinted>
  <dcterms:created xsi:type="dcterms:W3CDTF">2016-09-05T10:27:00Z</dcterms:created>
  <dcterms:modified xsi:type="dcterms:W3CDTF">2019-04-11T09:26:00Z</dcterms:modified>
</cp:coreProperties>
</file>